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</w:t>
      </w:r>
      <w:r>
        <w:rPr>
          <w:rFonts w:hint="eastAsia"/>
          <w:sz w:val="44"/>
          <w:szCs w:val="44"/>
          <w:lang w:val="en-US" w:eastAsia="zh-CN"/>
        </w:rPr>
        <w:t>开票信息回执表（不用盖章）</w:t>
      </w:r>
    </w:p>
    <w:tbl>
      <w:tblPr>
        <w:tblStyle w:val="3"/>
        <w:tblW w:w="0" w:type="auto"/>
        <w:tblInd w:w="-2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5"/>
        <w:gridCol w:w="6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35" w:type="dxa"/>
          </w:tcPr>
          <w:p>
            <w:pPr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218" w:type="dxa"/>
          </w:tcPr>
          <w:p>
            <w:pPr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35" w:type="dxa"/>
          </w:tcPr>
          <w:p>
            <w:pPr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纳税人识别码</w:t>
            </w:r>
          </w:p>
        </w:tc>
        <w:tc>
          <w:tcPr>
            <w:tcW w:w="6218" w:type="dxa"/>
          </w:tcPr>
          <w:p>
            <w:pPr>
              <w:ind w:left="419" w:leftChars="0" w:hanging="419" w:hangingChars="131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35" w:type="dxa"/>
          </w:tcPr>
          <w:p>
            <w:pPr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收票人手机号码</w:t>
            </w:r>
          </w:p>
        </w:tc>
        <w:tc>
          <w:tcPr>
            <w:tcW w:w="6218" w:type="dxa"/>
          </w:tcPr>
          <w:p>
            <w:pPr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1"/>
        </w:num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转账时查询不到南海农商行桂城信和支行，可查桂城支行；</w:t>
      </w:r>
    </w:p>
    <w:p>
      <w:pPr>
        <w:numPr>
          <w:ilvl w:val="0"/>
          <w:numId w:val="1"/>
        </w:numPr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各单位交款后填写回执表发送邮箱：</w:t>
      </w:r>
      <w:r>
        <w:rPr>
          <w:rFonts w:hint="eastAsia"/>
          <w:sz w:val="30"/>
          <w:szCs w:val="30"/>
          <w:lang w:val="en-US" w:eastAsia="zh-CN"/>
        </w:rPr>
        <w:fldChar w:fldCharType="begin"/>
      </w:r>
      <w:r>
        <w:rPr>
          <w:rFonts w:hint="eastAsia"/>
          <w:sz w:val="30"/>
          <w:szCs w:val="30"/>
          <w:lang w:val="en-US" w:eastAsia="zh-CN"/>
        </w:rPr>
        <w:instrText xml:space="preserve"> HYPERLINK "mailto:1322541807@qq.com" </w:instrText>
      </w:r>
      <w:r>
        <w:rPr>
          <w:rFonts w:hint="eastAsia"/>
          <w:sz w:val="30"/>
          <w:szCs w:val="30"/>
          <w:lang w:val="en-US" w:eastAsia="zh-CN"/>
        </w:rPr>
        <w:fldChar w:fldCharType="separate"/>
      </w:r>
      <w:r>
        <w:rPr>
          <w:rStyle w:val="5"/>
          <w:rFonts w:hint="eastAsia"/>
          <w:sz w:val="30"/>
          <w:szCs w:val="30"/>
          <w:lang w:val="en-US" w:eastAsia="zh-CN"/>
        </w:rPr>
        <w:t>1322541807@qq.com</w:t>
      </w:r>
      <w:r>
        <w:rPr>
          <w:rFonts w:hint="eastAsia"/>
          <w:sz w:val="30"/>
          <w:szCs w:val="30"/>
          <w:lang w:val="en-US" w:eastAsia="zh-CN"/>
        </w:rPr>
        <w:fldChar w:fldCharType="end"/>
      </w:r>
      <w:r>
        <w:rPr>
          <w:rFonts w:hint="eastAsia"/>
          <w:sz w:val="30"/>
          <w:szCs w:val="30"/>
          <w:lang w:val="en-US" w:eastAsia="zh-CN"/>
        </w:rPr>
        <w:t>；</w:t>
      </w:r>
    </w:p>
    <w:p>
      <w:pPr>
        <w:numPr>
          <w:ilvl w:val="0"/>
          <w:numId w:val="1"/>
        </w:num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协会开具广东省财政专用社会团体会费收据，开票后收票人手机号码会收到短信，按短信指引打印清晰版的收据。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B9740E"/>
    <w:multiLevelType w:val="singleLevel"/>
    <w:tmpl w:val="B9B9740E"/>
    <w:lvl w:ilvl="0" w:tentative="0">
      <w:start w:val="1"/>
      <w:numFmt w:val="decimal"/>
      <w:suff w:val="nothing"/>
      <w:lvlText w:val="%1、"/>
      <w:lvlJc w:val="left"/>
      <w:rPr>
        <w:rFonts w:hint="default"/>
        <w:sz w:val="32"/>
        <w:szCs w:val="3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MTY3NWYzMDNlN2E3NWRkZDA5MGM1NDAwNGQ1ZmIifQ=="/>
  </w:docVars>
  <w:rsids>
    <w:rsidRoot w:val="046E193D"/>
    <w:rsid w:val="046E193D"/>
    <w:rsid w:val="0EB67D00"/>
    <w:rsid w:val="13FA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134</Characters>
  <Lines>0</Lines>
  <Paragraphs>0</Paragraphs>
  <TotalTime>2</TotalTime>
  <ScaleCrop>false</ScaleCrop>
  <LinksUpToDate>false</LinksUpToDate>
  <CharactersWithSpaces>157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2022-07-29T08:21:00Z</dcterms:created>
  <dc:creator>辉</dc:creator>
  <cp:lastModifiedBy>辉</cp:lastModifiedBy>
  <dcterms:modified xsi:type="dcterms:W3CDTF">2023-05-12T07:15:32Z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239CD305757942139DAC0B24E5888989</vt:lpwstr>
  </property>
</Properties>
</file>